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04D" w:rsidRDefault="00E31C42">
      <w:pPr>
        <w:pStyle w:val="normal0"/>
        <w:rPr>
          <w:i/>
          <w:color w:val="2A2A2A"/>
          <w:sz w:val="21"/>
          <w:szCs w:val="21"/>
          <w:highlight w:val="white"/>
        </w:rPr>
      </w:pPr>
      <w:r>
        <w:rPr>
          <w:b/>
          <w:i/>
          <w:color w:val="2A2A2A"/>
          <w:sz w:val="21"/>
          <w:szCs w:val="21"/>
          <w:highlight w:val="white"/>
        </w:rPr>
        <w:t>Diane Arbus</w:t>
      </w:r>
      <w:r>
        <w:rPr>
          <w:i/>
          <w:color w:val="2A2A2A"/>
          <w:sz w:val="21"/>
          <w:szCs w:val="21"/>
          <w:highlight w:val="white"/>
        </w:rPr>
        <w:t xml:space="preserve"> Identical Twins, 1967 </w:t>
      </w:r>
    </w:p>
    <w:p w:rsidR="0013304D" w:rsidRDefault="0013304D">
      <w:pPr>
        <w:pStyle w:val="normal0"/>
        <w:rPr>
          <w:i/>
          <w:color w:val="2A2A2A"/>
          <w:sz w:val="21"/>
          <w:szCs w:val="21"/>
          <w:highlight w:val="white"/>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80"/>
        <w:gridCol w:w="4680"/>
      </w:tblGrid>
      <w:tr w:rsidR="0013304D">
        <w:tc>
          <w:tcPr>
            <w:tcW w:w="4680" w:type="dxa"/>
            <w:shd w:val="clear" w:color="auto" w:fill="auto"/>
            <w:tcMar>
              <w:top w:w="100" w:type="dxa"/>
              <w:left w:w="100" w:type="dxa"/>
              <w:bottom w:w="100" w:type="dxa"/>
              <w:right w:w="100" w:type="dxa"/>
            </w:tcMar>
          </w:tcPr>
          <w:p w:rsidR="0013304D" w:rsidRDefault="00E31C42">
            <w:pPr>
              <w:pStyle w:val="normal0"/>
              <w:widowControl w:val="0"/>
              <w:pBdr>
                <w:top w:val="nil"/>
                <w:left w:val="nil"/>
                <w:bottom w:val="nil"/>
                <w:right w:val="nil"/>
                <w:between w:val="nil"/>
              </w:pBdr>
              <w:spacing w:line="240" w:lineRule="auto"/>
              <w:rPr>
                <w:b/>
                <w:color w:val="2A2A2A"/>
                <w:sz w:val="21"/>
                <w:szCs w:val="21"/>
                <w:highlight w:val="white"/>
              </w:rPr>
            </w:pPr>
            <w:r>
              <w:rPr>
                <w:b/>
                <w:color w:val="2A2A2A"/>
                <w:sz w:val="21"/>
                <w:szCs w:val="21"/>
                <w:highlight w:val="white"/>
              </w:rPr>
              <w:t>Denotative</w:t>
            </w:r>
          </w:p>
        </w:tc>
        <w:tc>
          <w:tcPr>
            <w:tcW w:w="4680" w:type="dxa"/>
            <w:shd w:val="clear" w:color="auto" w:fill="auto"/>
            <w:tcMar>
              <w:top w:w="100" w:type="dxa"/>
              <w:left w:w="100" w:type="dxa"/>
              <w:bottom w:w="100" w:type="dxa"/>
              <w:right w:w="100" w:type="dxa"/>
            </w:tcMar>
          </w:tcPr>
          <w:p w:rsidR="0013304D" w:rsidRDefault="00E31C42">
            <w:pPr>
              <w:pStyle w:val="normal0"/>
              <w:widowControl w:val="0"/>
              <w:pBdr>
                <w:top w:val="nil"/>
                <w:left w:val="nil"/>
                <w:bottom w:val="nil"/>
                <w:right w:val="nil"/>
                <w:between w:val="nil"/>
              </w:pBdr>
              <w:spacing w:line="240" w:lineRule="auto"/>
              <w:rPr>
                <w:b/>
                <w:color w:val="2A2A2A"/>
                <w:sz w:val="21"/>
                <w:szCs w:val="21"/>
                <w:highlight w:val="white"/>
              </w:rPr>
            </w:pPr>
            <w:r>
              <w:rPr>
                <w:b/>
                <w:color w:val="2A2A2A"/>
                <w:sz w:val="21"/>
                <w:szCs w:val="21"/>
                <w:highlight w:val="white"/>
              </w:rPr>
              <w:t>Connotative</w:t>
            </w:r>
          </w:p>
        </w:tc>
      </w:tr>
      <w:tr w:rsidR="0013304D">
        <w:tc>
          <w:tcPr>
            <w:tcW w:w="4680" w:type="dxa"/>
            <w:shd w:val="clear" w:color="auto" w:fill="auto"/>
            <w:tcMar>
              <w:top w:w="100" w:type="dxa"/>
              <w:left w:w="100" w:type="dxa"/>
              <w:bottom w:w="100" w:type="dxa"/>
              <w:right w:w="100" w:type="dxa"/>
            </w:tcMar>
          </w:tcPr>
          <w:p w:rsidR="0013304D" w:rsidRDefault="00E31C42">
            <w:pPr>
              <w:pStyle w:val="normal0"/>
              <w:widowControl w:val="0"/>
              <w:pBdr>
                <w:top w:val="nil"/>
                <w:left w:val="nil"/>
                <w:bottom w:val="nil"/>
                <w:right w:val="nil"/>
                <w:between w:val="nil"/>
              </w:pBdr>
              <w:spacing w:line="240" w:lineRule="auto"/>
              <w:rPr>
                <w:color w:val="2A2A2A"/>
                <w:sz w:val="21"/>
                <w:szCs w:val="21"/>
                <w:highlight w:val="white"/>
              </w:rPr>
            </w:pPr>
            <w:r>
              <w:rPr>
                <w:color w:val="2A2A2A"/>
                <w:sz w:val="21"/>
                <w:szCs w:val="21"/>
                <w:highlight w:val="white"/>
              </w:rPr>
              <w:t>A literal record</w:t>
            </w:r>
          </w:p>
        </w:tc>
        <w:tc>
          <w:tcPr>
            <w:tcW w:w="4680" w:type="dxa"/>
            <w:shd w:val="clear" w:color="auto" w:fill="auto"/>
            <w:tcMar>
              <w:top w:w="100" w:type="dxa"/>
              <w:left w:w="100" w:type="dxa"/>
              <w:bottom w:w="100" w:type="dxa"/>
              <w:right w:w="100" w:type="dxa"/>
            </w:tcMar>
          </w:tcPr>
          <w:p w:rsidR="0013304D" w:rsidRDefault="00E31C42">
            <w:pPr>
              <w:pStyle w:val="normal0"/>
              <w:widowControl w:val="0"/>
              <w:pBdr>
                <w:top w:val="nil"/>
                <w:left w:val="nil"/>
                <w:bottom w:val="nil"/>
                <w:right w:val="nil"/>
                <w:between w:val="nil"/>
              </w:pBdr>
              <w:spacing w:line="240" w:lineRule="auto"/>
              <w:rPr>
                <w:color w:val="2A2A2A"/>
                <w:sz w:val="21"/>
                <w:szCs w:val="21"/>
                <w:highlight w:val="white"/>
              </w:rPr>
            </w:pPr>
            <w:r>
              <w:rPr>
                <w:color w:val="2A2A2A"/>
                <w:sz w:val="21"/>
                <w:szCs w:val="21"/>
                <w:highlight w:val="white"/>
              </w:rPr>
              <w:t>Mirror image- photography itself</w:t>
            </w:r>
          </w:p>
        </w:tc>
      </w:tr>
      <w:tr w:rsidR="0013304D">
        <w:tc>
          <w:tcPr>
            <w:tcW w:w="4680" w:type="dxa"/>
            <w:shd w:val="clear" w:color="auto" w:fill="auto"/>
            <w:tcMar>
              <w:top w:w="100" w:type="dxa"/>
              <w:left w:w="100" w:type="dxa"/>
              <w:bottom w:w="100" w:type="dxa"/>
              <w:right w:w="100" w:type="dxa"/>
            </w:tcMar>
          </w:tcPr>
          <w:p w:rsidR="0013304D" w:rsidRDefault="00E31C42">
            <w:pPr>
              <w:pStyle w:val="normal0"/>
              <w:widowControl w:val="0"/>
              <w:pBdr>
                <w:top w:val="nil"/>
                <w:left w:val="nil"/>
                <w:bottom w:val="nil"/>
                <w:right w:val="nil"/>
                <w:between w:val="nil"/>
              </w:pBdr>
              <w:spacing w:line="240" w:lineRule="auto"/>
              <w:rPr>
                <w:color w:val="2A2A2A"/>
                <w:sz w:val="21"/>
                <w:szCs w:val="21"/>
                <w:highlight w:val="white"/>
              </w:rPr>
            </w:pPr>
            <w:r>
              <w:rPr>
                <w:color w:val="2A2A2A"/>
                <w:sz w:val="21"/>
                <w:szCs w:val="21"/>
                <w:highlight w:val="white"/>
              </w:rPr>
              <w:t>Few clues to a wider context, social or personal background.</w:t>
            </w:r>
          </w:p>
        </w:tc>
        <w:tc>
          <w:tcPr>
            <w:tcW w:w="4680" w:type="dxa"/>
            <w:shd w:val="clear" w:color="auto" w:fill="auto"/>
            <w:tcMar>
              <w:top w:w="100" w:type="dxa"/>
              <w:left w:w="100" w:type="dxa"/>
              <w:bottom w:w="100" w:type="dxa"/>
              <w:right w:w="100" w:type="dxa"/>
            </w:tcMar>
          </w:tcPr>
          <w:p w:rsidR="0013304D" w:rsidRDefault="00E31C42">
            <w:pPr>
              <w:pStyle w:val="normal0"/>
              <w:widowControl w:val="0"/>
              <w:pBdr>
                <w:top w:val="nil"/>
                <w:left w:val="nil"/>
                <w:bottom w:val="nil"/>
                <w:right w:val="nil"/>
                <w:between w:val="nil"/>
              </w:pBdr>
              <w:spacing w:line="240" w:lineRule="auto"/>
              <w:rPr>
                <w:color w:val="2A2A2A"/>
                <w:sz w:val="21"/>
                <w:szCs w:val="21"/>
                <w:highlight w:val="white"/>
              </w:rPr>
            </w:pPr>
            <w:r>
              <w:rPr>
                <w:color w:val="2A2A2A"/>
                <w:sz w:val="21"/>
                <w:szCs w:val="21"/>
                <w:highlight w:val="white"/>
              </w:rPr>
              <w:t>Neutralised their existence</w:t>
            </w:r>
          </w:p>
        </w:tc>
      </w:tr>
      <w:tr w:rsidR="0013304D">
        <w:tc>
          <w:tcPr>
            <w:tcW w:w="4680" w:type="dxa"/>
            <w:shd w:val="clear" w:color="auto" w:fill="auto"/>
            <w:tcMar>
              <w:top w:w="100" w:type="dxa"/>
              <w:left w:w="100" w:type="dxa"/>
              <w:bottom w:w="100" w:type="dxa"/>
              <w:right w:w="100" w:type="dxa"/>
            </w:tcMar>
          </w:tcPr>
          <w:p w:rsidR="0013304D" w:rsidRDefault="00E31C42">
            <w:pPr>
              <w:pStyle w:val="normal0"/>
              <w:widowControl w:val="0"/>
              <w:pBdr>
                <w:top w:val="nil"/>
                <w:left w:val="nil"/>
                <w:bottom w:val="nil"/>
                <w:right w:val="nil"/>
                <w:between w:val="nil"/>
              </w:pBdr>
              <w:spacing w:line="240" w:lineRule="auto"/>
              <w:rPr>
                <w:color w:val="2A2A2A"/>
                <w:sz w:val="21"/>
                <w:szCs w:val="21"/>
                <w:highlight w:val="white"/>
              </w:rPr>
            </w:pPr>
            <w:r>
              <w:rPr>
                <w:color w:val="2A2A2A"/>
                <w:sz w:val="21"/>
                <w:szCs w:val="21"/>
                <w:highlight w:val="white"/>
              </w:rPr>
              <w:t xml:space="preserve">The background is white: a painted wall and a path run across the bottom of the image. </w:t>
            </w:r>
          </w:p>
        </w:tc>
        <w:tc>
          <w:tcPr>
            <w:tcW w:w="4680" w:type="dxa"/>
            <w:shd w:val="clear" w:color="auto" w:fill="auto"/>
            <w:tcMar>
              <w:top w:w="100" w:type="dxa"/>
              <w:left w:w="100" w:type="dxa"/>
              <w:bottom w:w="100" w:type="dxa"/>
              <w:right w:w="100" w:type="dxa"/>
            </w:tcMar>
          </w:tcPr>
          <w:p w:rsidR="0013304D" w:rsidRDefault="00E31C42">
            <w:pPr>
              <w:pStyle w:val="normal0"/>
              <w:widowControl w:val="0"/>
              <w:pBdr>
                <w:top w:val="nil"/>
                <w:left w:val="nil"/>
                <w:bottom w:val="nil"/>
                <w:right w:val="nil"/>
                <w:between w:val="nil"/>
              </w:pBdr>
              <w:spacing w:line="240" w:lineRule="auto"/>
              <w:rPr>
                <w:color w:val="2A2A2A"/>
                <w:sz w:val="21"/>
                <w:szCs w:val="21"/>
                <w:highlight w:val="white"/>
              </w:rPr>
            </w:pPr>
            <w:r>
              <w:rPr>
                <w:color w:val="2A2A2A"/>
                <w:sz w:val="21"/>
                <w:szCs w:val="21"/>
                <w:highlight w:val="white"/>
              </w:rPr>
              <w:t xml:space="preserve">And yet the path, as a presence, establishes the terms by which we can establish, both literally and symbolically, the basis of our reading of the image. The path runs </w:t>
            </w:r>
            <w:r>
              <w:rPr>
                <w:color w:val="2A2A2A"/>
                <w:sz w:val="21"/>
                <w:szCs w:val="21"/>
                <w:highlight w:val="white"/>
              </w:rPr>
              <w:t xml:space="preserve">at a slight angle, and that 'angle' reflects precisely Arbus's approach to her subject-matter. This photograph does not meet its subject in a parallel sense, but looks at it askew, even askance. </w:t>
            </w:r>
          </w:p>
        </w:tc>
      </w:tr>
      <w:tr w:rsidR="0013304D">
        <w:tc>
          <w:tcPr>
            <w:tcW w:w="4680" w:type="dxa"/>
            <w:shd w:val="clear" w:color="auto" w:fill="auto"/>
            <w:tcMar>
              <w:top w:w="100" w:type="dxa"/>
              <w:left w:w="100" w:type="dxa"/>
              <w:bottom w:w="100" w:type="dxa"/>
              <w:right w:w="100" w:type="dxa"/>
            </w:tcMar>
          </w:tcPr>
          <w:p w:rsidR="0013304D" w:rsidRDefault="00E31C42">
            <w:pPr>
              <w:pStyle w:val="normal0"/>
              <w:widowControl w:val="0"/>
              <w:pBdr>
                <w:top w:val="nil"/>
                <w:left w:val="nil"/>
                <w:bottom w:val="nil"/>
                <w:right w:val="nil"/>
                <w:between w:val="nil"/>
              </w:pBdr>
              <w:spacing w:line="240" w:lineRule="auto"/>
              <w:rPr>
                <w:color w:val="2A2A2A"/>
                <w:sz w:val="21"/>
                <w:szCs w:val="21"/>
                <w:highlight w:val="white"/>
              </w:rPr>
            </w:pPr>
            <w:r>
              <w:rPr>
                <w:color w:val="2A2A2A"/>
                <w:sz w:val="21"/>
                <w:szCs w:val="21"/>
                <w:highlight w:val="white"/>
              </w:rPr>
              <w:t>Identity: All, it seems is similar ….</w:t>
            </w:r>
          </w:p>
        </w:tc>
        <w:tc>
          <w:tcPr>
            <w:tcW w:w="4680" w:type="dxa"/>
            <w:shd w:val="clear" w:color="auto" w:fill="auto"/>
            <w:tcMar>
              <w:top w:w="100" w:type="dxa"/>
              <w:left w:w="100" w:type="dxa"/>
              <w:bottom w:w="100" w:type="dxa"/>
              <w:right w:w="100" w:type="dxa"/>
            </w:tcMar>
          </w:tcPr>
          <w:p w:rsidR="0013304D" w:rsidRDefault="00E31C42">
            <w:pPr>
              <w:pStyle w:val="normal0"/>
              <w:widowControl w:val="0"/>
              <w:spacing w:line="240" w:lineRule="auto"/>
              <w:rPr>
                <w:color w:val="2A2A2A"/>
                <w:sz w:val="21"/>
                <w:szCs w:val="21"/>
                <w:highlight w:val="white"/>
              </w:rPr>
            </w:pPr>
            <w:r>
              <w:rPr>
                <w:color w:val="2A2A2A"/>
                <w:sz w:val="21"/>
                <w:szCs w:val="21"/>
                <w:highlight w:val="white"/>
              </w:rPr>
              <w:t>...but equally all is different.</w:t>
            </w:r>
          </w:p>
          <w:p w:rsidR="0013304D" w:rsidRDefault="00E31C42">
            <w:pPr>
              <w:pStyle w:val="normal0"/>
              <w:widowControl w:val="0"/>
              <w:pBdr>
                <w:top w:val="nil"/>
                <w:left w:val="nil"/>
                <w:bottom w:val="nil"/>
                <w:right w:val="nil"/>
                <w:between w:val="nil"/>
              </w:pBdr>
              <w:spacing w:line="240" w:lineRule="auto"/>
              <w:rPr>
                <w:color w:val="2A2A2A"/>
                <w:sz w:val="21"/>
                <w:szCs w:val="21"/>
                <w:highlight w:val="white"/>
              </w:rPr>
            </w:pPr>
            <w:r>
              <w:rPr>
                <w:color w:val="2A2A2A"/>
                <w:sz w:val="21"/>
                <w:szCs w:val="21"/>
                <w:highlight w:val="white"/>
              </w:rPr>
              <w:t>Difference and the act of looking (judgement)</w:t>
            </w:r>
          </w:p>
          <w:p w:rsidR="0013304D" w:rsidRDefault="00E31C42">
            <w:pPr>
              <w:pStyle w:val="normal0"/>
              <w:widowControl w:val="0"/>
              <w:pBdr>
                <w:top w:val="nil"/>
                <w:left w:val="nil"/>
                <w:bottom w:val="nil"/>
                <w:right w:val="nil"/>
                <w:between w:val="nil"/>
              </w:pBdr>
              <w:spacing w:line="240" w:lineRule="auto"/>
              <w:rPr>
                <w:color w:val="2A2A2A"/>
                <w:sz w:val="21"/>
                <w:szCs w:val="21"/>
                <w:highlight w:val="white"/>
              </w:rPr>
            </w:pPr>
            <w:r>
              <w:rPr>
                <w:color w:val="2A2A2A"/>
                <w:sz w:val="21"/>
                <w:szCs w:val="21"/>
                <w:highlight w:val="white"/>
              </w:rPr>
              <w:t xml:space="preserve">Eyebrows, fringes, hair, and hairbands are different. </w:t>
            </w:r>
          </w:p>
        </w:tc>
      </w:tr>
    </w:tbl>
    <w:p w:rsidR="0013304D" w:rsidRDefault="00E31C42">
      <w:pPr>
        <w:pStyle w:val="normal0"/>
        <w:rPr>
          <w:i/>
          <w:color w:val="2A2A2A"/>
          <w:sz w:val="21"/>
          <w:szCs w:val="21"/>
          <w:highlight w:val="white"/>
        </w:rPr>
      </w:pPr>
      <w:r>
        <w:rPr>
          <w:i/>
          <w:color w:val="2A2A2A"/>
          <w:sz w:val="21"/>
          <w:szCs w:val="21"/>
          <w:highlight w:val="white"/>
        </w:rPr>
        <w:t xml:space="preserve">Far from identical, these are individuals in their own right. They are, as it were, very different twins. </w:t>
      </w:r>
    </w:p>
    <w:p w:rsidR="0013304D" w:rsidRDefault="00E31C42">
      <w:pPr>
        <w:pStyle w:val="normal0"/>
        <w:rPr>
          <w:i/>
          <w:color w:val="2A2A2A"/>
          <w:sz w:val="21"/>
          <w:szCs w:val="21"/>
          <w:highlight w:val="white"/>
        </w:rPr>
      </w:pPr>
      <w:r>
        <w:rPr>
          <w:i/>
          <w:color w:val="2A2A2A"/>
          <w:sz w:val="21"/>
          <w:szCs w:val="21"/>
          <w:highlight w:val="white"/>
        </w:rPr>
        <w:t xml:space="preserve">Identical Twins, then, recalls us to a consideration of the implicit complexity of the photographic message. But it also underlines the extent to which we must be aware of the photographer as arbiter of meaning, and namer of significance. Every photograph </w:t>
      </w:r>
      <w:r>
        <w:rPr>
          <w:i/>
          <w:color w:val="2A2A2A"/>
          <w:sz w:val="21"/>
          <w:szCs w:val="21"/>
          <w:highlight w:val="white"/>
        </w:rPr>
        <w:t>is not only surrounded by a historical, aesthetic, and cultural frame of reference but also by an entire invisible set of relationships and meanings relating to the photographer and the point at which the image was made. Part of any reading of this image w</w:t>
      </w:r>
      <w:r>
        <w:rPr>
          <w:i/>
          <w:color w:val="2A2A2A"/>
          <w:sz w:val="21"/>
          <w:szCs w:val="21"/>
          <w:highlight w:val="white"/>
        </w:rPr>
        <w:t xml:space="preserve">ould involve a knowledge of the work of Arbus and, in turn, her photographic philosophy. </w:t>
      </w:r>
    </w:p>
    <w:p w:rsidR="0013304D" w:rsidRDefault="0013304D">
      <w:pPr>
        <w:pStyle w:val="normal0"/>
        <w:rPr>
          <w:b/>
          <w:i/>
          <w:color w:val="2A2A2A"/>
          <w:sz w:val="21"/>
          <w:szCs w:val="21"/>
          <w:highlight w:val="white"/>
        </w:rPr>
      </w:pPr>
    </w:p>
    <w:p w:rsidR="0013304D" w:rsidRDefault="00E31C42">
      <w:pPr>
        <w:pStyle w:val="normal0"/>
        <w:rPr>
          <w:i/>
          <w:color w:val="2A2A2A"/>
          <w:sz w:val="21"/>
          <w:szCs w:val="21"/>
          <w:highlight w:val="white"/>
        </w:rPr>
      </w:pPr>
      <w:r>
        <w:rPr>
          <w:b/>
          <w:i/>
          <w:color w:val="2A2A2A"/>
          <w:sz w:val="21"/>
          <w:szCs w:val="21"/>
          <w:highlight w:val="white"/>
        </w:rPr>
        <w:t>Diane Arbus</w:t>
      </w:r>
      <w:r>
        <w:rPr>
          <w:i/>
          <w:color w:val="2A2A2A"/>
          <w:sz w:val="21"/>
          <w:szCs w:val="21"/>
          <w:highlight w:val="white"/>
        </w:rPr>
        <w:t xml:space="preserve"> A Family on Their Lawn One Sunday in Westchester, New York, 1969</w:t>
      </w:r>
    </w:p>
    <w:p w:rsidR="0013304D" w:rsidRDefault="0013304D">
      <w:pPr>
        <w:pStyle w:val="normal0"/>
        <w:rPr>
          <w:i/>
          <w:color w:val="2A2A2A"/>
          <w:sz w:val="21"/>
          <w:szCs w:val="21"/>
          <w:highlight w:val="white"/>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80"/>
        <w:gridCol w:w="4680"/>
      </w:tblGrid>
      <w:tr w:rsidR="0013304D">
        <w:tc>
          <w:tcPr>
            <w:tcW w:w="4680" w:type="dxa"/>
            <w:shd w:val="clear" w:color="auto" w:fill="auto"/>
            <w:tcMar>
              <w:top w:w="100" w:type="dxa"/>
              <w:left w:w="100" w:type="dxa"/>
              <w:bottom w:w="100" w:type="dxa"/>
              <w:right w:w="100" w:type="dxa"/>
            </w:tcMar>
          </w:tcPr>
          <w:p w:rsidR="0013304D" w:rsidRDefault="00E31C42">
            <w:pPr>
              <w:pStyle w:val="normal0"/>
              <w:widowControl w:val="0"/>
              <w:spacing w:line="240" w:lineRule="auto"/>
              <w:rPr>
                <w:b/>
                <w:color w:val="2A2A2A"/>
                <w:sz w:val="21"/>
                <w:szCs w:val="21"/>
                <w:highlight w:val="white"/>
              </w:rPr>
            </w:pPr>
            <w:r>
              <w:rPr>
                <w:b/>
                <w:color w:val="2A2A2A"/>
                <w:sz w:val="21"/>
                <w:szCs w:val="21"/>
                <w:highlight w:val="white"/>
              </w:rPr>
              <w:t>Denotative</w:t>
            </w:r>
          </w:p>
        </w:tc>
        <w:tc>
          <w:tcPr>
            <w:tcW w:w="4680" w:type="dxa"/>
            <w:shd w:val="clear" w:color="auto" w:fill="auto"/>
            <w:tcMar>
              <w:top w:w="100" w:type="dxa"/>
              <w:left w:w="100" w:type="dxa"/>
              <w:bottom w:w="100" w:type="dxa"/>
              <w:right w:w="100" w:type="dxa"/>
            </w:tcMar>
          </w:tcPr>
          <w:p w:rsidR="0013304D" w:rsidRDefault="00E31C42">
            <w:pPr>
              <w:pStyle w:val="normal0"/>
              <w:widowControl w:val="0"/>
              <w:spacing w:line="240" w:lineRule="auto"/>
              <w:rPr>
                <w:b/>
                <w:color w:val="2A2A2A"/>
                <w:sz w:val="21"/>
                <w:szCs w:val="21"/>
                <w:highlight w:val="white"/>
              </w:rPr>
            </w:pPr>
            <w:r>
              <w:rPr>
                <w:b/>
                <w:color w:val="2A2A2A"/>
                <w:sz w:val="21"/>
                <w:szCs w:val="21"/>
                <w:highlight w:val="white"/>
              </w:rPr>
              <w:t>Connotative</w:t>
            </w:r>
          </w:p>
        </w:tc>
      </w:tr>
      <w:tr w:rsidR="0013304D">
        <w:tc>
          <w:tcPr>
            <w:tcW w:w="4680" w:type="dxa"/>
            <w:shd w:val="clear" w:color="auto" w:fill="auto"/>
            <w:tcMar>
              <w:top w:w="100" w:type="dxa"/>
              <w:left w:w="100" w:type="dxa"/>
              <w:bottom w:w="100" w:type="dxa"/>
              <w:right w:w="100" w:type="dxa"/>
            </w:tcMar>
          </w:tcPr>
          <w:p w:rsidR="0013304D" w:rsidRDefault="00E31C42">
            <w:pPr>
              <w:pStyle w:val="normal0"/>
              <w:widowControl w:val="0"/>
              <w:spacing w:line="240" w:lineRule="auto"/>
              <w:rPr>
                <w:color w:val="2A2A2A"/>
                <w:sz w:val="21"/>
                <w:szCs w:val="21"/>
                <w:highlight w:val="white"/>
              </w:rPr>
            </w:pPr>
            <w:r>
              <w:rPr>
                <w:color w:val="2A2A2A"/>
                <w:sz w:val="21"/>
                <w:szCs w:val="21"/>
                <w:highlight w:val="white"/>
              </w:rPr>
              <w:t>An image of an average New York suburban middle-class American family. An image of family relaxation.</w:t>
            </w:r>
          </w:p>
        </w:tc>
        <w:tc>
          <w:tcPr>
            <w:tcW w:w="4680" w:type="dxa"/>
            <w:shd w:val="clear" w:color="auto" w:fill="auto"/>
            <w:tcMar>
              <w:top w:w="100" w:type="dxa"/>
              <w:left w:w="100" w:type="dxa"/>
              <w:bottom w:w="100" w:type="dxa"/>
              <w:right w:w="100" w:type="dxa"/>
            </w:tcMar>
          </w:tcPr>
          <w:p w:rsidR="0013304D" w:rsidRDefault="00E31C42">
            <w:pPr>
              <w:pStyle w:val="normal0"/>
              <w:widowControl w:val="0"/>
              <w:spacing w:line="240" w:lineRule="auto"/>
              <w:rPr>
                <w:color w:val="2A2A2A"/>
                <w:sz w:val="21"/>
                <w:szCs w:val="21"/>
                <w:highlight w:val="white"/>
              </w:rPr>
            </w:pPr>
            <w:r>
              <w:rPr>
                <w:color w:val="2A2A2A"/>
                <w:sz w:val="21"/>
                <w:szCs w:val="21"/>
                <w:highlight w:val="white"/>
              </w:rPr>
              <w:t>Seems to have been inverted and emerges as a psychological study of estrangement and loneliness which, in its compulsive effect, speaks about a whole cult</w:t>
            </w:r>
            <w:r>
              <w:rPr>
                <w:color w:val="2A2A2A"/>
                <w:sz w:val="21"/>
                <w:szCs w:val="21"/>
                <w:highlight w:val="white"/>
              </w:rPr>
              <w:t>ure's condition.</w:t>
            </w:r>
          </w:p>
        </w:tc>
      </w:tr>
      <w:tr w:rsidR="0013304D">
        <w:tc>
          <w:tcPr>
            <w:tcW w:w="4680" w:type="dxa"/>
            <w:shd w:val="clear" w:color="auto" w:fill="auto"/>
            <w:tcMar>
              <w:top w:w="100" w:type="dxa"/>
              <w:left w:w="100" w:type="dxa"/>
              <w:bottom w:w="100" w:type="dxa"/>
              <w:right w:w="100" w:type="dxa"/>
            </w:tcMar>
          </w:tcPr>
          <w:p w:rsidR="0013304D" w:rsidRDefault="00E31C42">
            <w:pPr>
              <w:pStyle w:val="normal0"/>
              <w:widowControl w:val="0"/>
              <w:spacing w:line="240" w:lineRule="auto"/>
              <w:rPr>
                <w:color w:val="2A2A2A"/>
                <w:sz w:val="21"/>
                <w:szCs w:val="21"/>
                <w:highlight w:val="white"/>
              </w:rPr>
            </w:pPr>
            <w:r>
              <w:rPr>
                <w:color w:val="2A2A2A"/>
                <w:sz w:val="21"/>
                <w:szCs w:val="21"/>
                <w:highlight w:val="white"/>
              </w:rPr>
              <w:t xml:space="preserve">The lawn takes up two-thirds of the photographic space </w:t>
            </w:r>
          </w:p>
        </w:tc>
        <w:tc>
          <w:tcPr>
            <w:tcW w:w="4680" w:type="dxa"/>
            <w:shd w:val="clear" w:color="auto" w:fill="auto"/>
            <w:tcMar>
              <w:top w:w="100" w:type="dxa"/>
              <w:left w:w="100" w:type="dxa"/>
              <w:bottom w:w="100" w:type="dxa"/>
              <w:right w:w="100" w:type="dxa"/>
            </w:tcMar>
          </w:tcPr>
          <w:p w:rsidR="0013304D" w:rsidRDefault="00E31C42">
            <w:pPr>
              <w:pStyle w:val="normal0"/>
              <w:widowControl w:val="0"/>
              <w:spacing w:line="240" w:lineRule="auto"/>
              <w:rPr>
                <w:color w:val="2A2A2A"/>
                <w:sz w:val="21"/>
                <w:szCs w:val="21"/>
                <w:highlight w:val="white"/>
              </w:rPr>
            </w:pPr>
            <w:r>
              <w:rPr>
                <w:color w:val="2A2A2A"/>
                <w:sz w:val="21"/>
                <w:szCs w:val="21"/>
                <w:highlight w:val="white"/>
              </w:rPr>
              <w:t xml:space="preserve">indicates precisely the sense of emptiness, sterility, and dislocation that pervades the image. </w:t>
            </w:r>
          </w:p>
        </w:tc>
      </w:tr>
      <w:tr w:rsidR="0013304D">
        <w:tc>
          <w:tcPr>
            <w:tcW w:w="4680" w:type="dxa"/>
            <w:shd w:val="clear" w:color="auto" w:fill="auto"/>
            <w:tcMar>
              <w:top w:w="100" w:type="dxa"/>
              <w:left w:w="100" w:type="dxa"/>
              <w:bottom w:w="100" w:type="dxa"/>
              <w:right w:w="100" w:type="dxa"/>
            </w:tcMar>
          </w:tcPr>
          <w:p w:rsidR="0013304D" w:rsidRDefault="00E31C42">
            <w:pPr>
              <w:pStyle w:val="normal0"/>
              <w:widowControl w:val="0"/>
              <w:spacing w:line="240" w:lineRule="auto"/>
              <w:rPr>
                <w:color w:val="2A2A2A"/>
                <w:sz w:val="21"/>
                <w:szCs w:val="21"/>
                <w:highlight w:val="white"/>
              </w:rPr>
            </w:pPr>
            <w:r>
              <w:rPr>
                <w:color w:val="2A2A2A"/>
                <w:sz w:val="21"/>
                <w:szCs w:val="21"/>
                <w:highlight w:val="white"/>
              </w:rPr>
              <w:t>Trees at the back</w:t>
            </w:r>
          </w:p>
        </w:tc>
        <w:tc>
          <w:tcPr>
            <w:tcW w:w="4680" w:type="dxa"/>
            <w:shd w:val="clear" w:color="auto" w:fill="auto"/>
            <w:tcMar>
              <w:top w:w="100" w:type="dxa"/>
              <w:left w:w="100" w:type="dxa"/>
              <w:bottom w:w="100" w:type="dxa"/>
              <w:right w:w="100" w:type="dxa"/>
            </w:tcMar>
          </w:tcPr>
          <w:p w:rsidR="0013304D" w:rsidRDefault="00E31C42">
            <w:pPr>
              <w:pStyle w:val="normal0"/>
              <w:widowControl w:val="0"/>
              <w:spacing w:line="240" w:lineRule="auto"/>
              <w:rPr>
                <w:color w:val="2A2A2A"/>
                <w:sz w:val="21"/>
                <w:szCs w:val="21"/>
                <w:highlight w:val="white"/>
              </w:rPr>
            </w:pPr>
            <w:r>
              <w:rPr>
                <w:color w:val="2A2A2A"/>
                <w:sz w:val="21"/>
                <w:szCs w:val="21"/>
                <w:highlight w:val="white"/>
              </w:rPr>
              <w:t>have a looming presence that suggests a haunting otherness. Even a</w:t>
            </w:r>
            <w:r>
              <w:rPr>
                <w:color w:val="2A2A2A"/>
                <w:sz w:val="21"/>
                <w:szCs w:val="21"/>
                <w:highlight w:val="white"/>
              </w:rPr>
              <w:t>t this level the atmosphere seems gloomy, empty, and depressing.</w:t>
            </w:r>
          </w:p>
        </w:tc>
      </w:tr>
      <w:tr w:rsidR="0013304D">
        <w:tc>
          <w:tcPr>
            <w:tcW w:w="4680" w:type="dxa"/>
            <w:shd w:val="clear" w:color="auto" w:fill="auto"/>
            <w:tcMar>
              <w:top w:w="100" w:type="dxa"/>
              <w:left w:w="100" w:type="dxa"/>
              <w:bottom w:w="100" w:type="dxa"/>
              <w:right w:w="100" w:type="dxa"/>
            </w:tcMar>
          </w:tcPr>
          <w:p w:rsidR="0013304D" w:rsidRDefault="00E31C42">
            <w:pPr>
              <w:pStyle w:val="normal0"/>
              <w:widowControl w:val="0"/>
              <w:spacing w:line="240" w:lineRule="auto"/>
              <w:rPr>
                <w:color w:val="2A2A2A"/>
                <w:sz w:val="21"/>
                <w:szCs w:val="21"/>
                <w:highlight w:val="white"/>
              </w:rPr>
            </w:pPr>
            <w:r>
              <w:rPr>
                <w:color w:val="2A2A2A"/>
                <w:sz w:val="21"/>
                <w:szCs w:val="21"/>
                <w:highlight w:val="white"/>
              </w:rPr>
              <w:t>The parents</w:t>
            </w:r>
          </w:p>
        </w:tc>
        <w:tc>
          <w:tcPr>
            <w:tcW w:w="4680" w:type="dxa"/>
            <w:shd w:val="clear" w:color="auto" w:fill="auto"/>
            <w:tcMar>
              <w:top w:w="100" w:type="dxa"/>
              <w:left w:w="100" w:type="dxa"/>
              <w:bottom w:w="100" w:type="dxa"/>
              <w:right w:w="100" w:type="dxa"/>
            </w:tcMar>
          </w:tcPr>
          <w:p w:rsidR="0013304D" w:rsidRDefault="00E31C42">
            <w:pPr>
              <w:pStyle w:val="normal0"/>
              <w:widowControl w:val="0"/>
              <w:spacing w:line="240" w:lineRule="auto"/>
              <w:rPr>
                <w:color w:val="2A2A2A"/>
                <w:sz w:val="21"/>
                <w:szCs w:val="21"/>
                <w:highlight w:val="white"/>
              </w:rPr>
            </w:pPr>
            <w:r>
              <w:rPr>
                <w:color w:val="2A2A2A"/>
                <w:sz w:val="21"/>
                <w:szCs w:val="21"/>
                <w:highlight w:val="white"/>
              </w:rPr>
              <w:t>are separate and alone, and every detail of their figures and bearing adds to this sense of difference. The man is tense (rather than relaxed, as we might expect) and holds his h</w:t>
            </w:r>
            <w:r>
              <w:rPr>
                <w:color w:val="2A2A2A"/>
                <w:sz w:val="21"/>
                <w:szCs w:val="21"/>
                <w:highlight w:val="white"/>
              </w:rPr>
              <w:t>ead in his hand. His right hand looks to touch and make contact with his wife, but remains inert and separate. The mother also 'relaxes' but in a seemingly 'fixed' mode, just as she is dressed in a stereotypical bikini and wears make-up. Their separation i</w:t>
            </w:r>
            <w:r>
              <w:rPr>
                <w:color w:val="2A2A2A"/>
                <w:sz w:val="21"/>
                <w:szCs w:val="21"/>
                <w:highlight w:val="white"/>
              </w:rPr>
              <w:t>s made obvious by the way in which their lounge chairs are presented formally to the camera.</w:t>
            </w:r>
          </w:p>
        </w:tc>
      </w:tr>
      <w:tr w:rsidR="0013304D">
        <w:tc>
          <w:tcPr>
            <w:tcW w:w="4680" w:type="dxa"/>
            <w:shd w:val="clear" w:color="auto" w:fill="auto"/>
            <w:tcMar>
              <w:top w:w="100" w:type="dxa"/>
              <w:left w:w="100" w:type="dxa"/>
              <w:bottom w:w="100" w:type="dxa"/>
              <w:right w:w="100" w:type="dxa"/>
            </w:tcMar>
          </w:tcPr>
          <w:p w:rsidR="0013304D" w:rsidRDefault="00E31C42">
            <w:pPr>
              <w:pStyle w:val="normal0"/>
              <w:widowControl w:val="0"/>
              <w:spacing w:line="240" w:lineRule="auto"/>
              <w:rPr>
                <w:color w:val="2A2A2A"/>
                <w:sz w:val="21"/>
                <w:szCs w:val="21"/>
                <w:highlight w:val="white"/>
              </w:rPr>
            </w:pPr>
            <w:r>
              <w:rPr>
                <w:color w:val="2A2A2A"/>
                <w:sz w:val="21"/>
                <w:szCs w:val="21"/>
                <w:highlight w:val="white"/>
              </w:rPr>
              <w:t>The round table</w:t>
            </w:r>
          </w:p>
        </w:tc>
        <w:tc>
          <w:tcPr>
            <w:tcW w:w="4680" w:type="dxa"/>
            <w:shd w:val="clear" w:color="auto" w:fill="auto"/>
            <w:tcMar>
              <w:top w:w="100" w:type="dxa"/>
              <w:left w:w="100" w:type="dxa"/>
              <w:bottom w:w="100" w:type="dxa"/>
              <w:right w:w="100" w:type="dxa"/>
            </w:tcMar>
          </w:tcPr>
          <w:p w:rsidR="0013304D" w:rsidRDefault="00E31C42">
            <w:pPr>
              <w:pStyle w:val="normal0"/>
              <w:widowControl w:val="0"/>
              <w:spacing w:line="240" w:lineRule="auto"/>
              <w:rPr>
                <w:color w:val="2A2A2A"/>
                <w:sz w:val="21"/>
                <w:szCs w:val="21"/>
                <w:highlight w:val="white"/>
              </w:rPr>
            </w:pPr>
            <w:r>
              <w:rPr>
                <w:color w:val="2A2A2A"/>
                <w:sz w:val="21"/>
                <w:szCs w:val="21"/>
                <w:highlight w:val="white"/>
              </w:rPr>
              <w:t xml:space="preserve">A circular reminder of unity and wholeness, although the slatted lines imply a rigid familial and psychological geometry </w:t>
            </w:r>
          </w:p>
        </w:tc>
      </w:tr>
      <w:tr w:rsidR="0013304D">
        <w:tc>
          <w:tcPr>
            <w:tcW w:w="4680" w:type="dxa"/>
            <w:shd w:val="clear" w:color="auto" w:fill="auto"/>
            <w:tcMar>
              <w:top w:w="100" w:type="dxa"/>
              <w:left w:w="100" w:type="dxa"/>
              <w:bottom w:w="100" w:type="dxa"/>
              <w:right w:w="100" w:type="dxa"/>
            </w:tcMar>
          </w:tcPr>
          <w:p w:rsidR="0013304D" w:rsidRDefault="00E31C42">
            <w:pPr>
              <w:pStyle w:val="normal0"/>
              <w:widowControl w:val="0"/>
              <w:spacing w:line="240" w:lineRule="auto"/>
              <w:rPr>
                <w:color w:val="2A2A2A"/>
                <w:sz w:val="21"/>
                <w:szCs w:val="21"/>
                <w:highlight w:val="white"/>
              </w:rPr>
            </w:pPr>
            <w:r>
              <w:rPr>
                <w:color w:val="2A2A2A"/>
                <w:sz w:val="21"/>
                <w:szCs w:val="21"/>
                <w:highlight w:val="white"/>
              </w:rPr>
              <w:t>The child</w:t>
            </w:r>
          </w:p>
        </w:tc>
        <w:tc>
          <w:tcPr>
            <w:tcW w:w="4680" w:type="dxa"/>
            <w:shd w:val="clear" w:color="auto" w:fill="auto"/>
            <w:tcMar>
              <w:top w:w="100" w:type="dxa"/>
              <w:left w:w="100" w:type="dxa"/>
              <w:bottom w:w="100" w:type="dxa"/>
              <w:right w:w="100" w:type="dxa"/>
            </w:tcMar>
          </w:tcPr>
          <w:p w:rsidR="0013304D" w:rsidRDefault="00E31C42">
            <w:pPr>
              <w:pStyle w:val="normal0"/>
              <w:widowControl w:val="0"/>
              <w:spacing w:line="240" w:lineRule="auto"/>
              <w:rPr>
                <w:color w:val="2A2A2A"/>
                <w:sz w:val="21"/>
                <w:szCs w:val="21"/>
                <w:highlight w:val="white"/>
              </w:rPr>
            </w:pPr>
            <w:r>
              <w:rPr>
                <w:color w:val="2A2A2A"/>
                <w:sz w:val="21"/>
                <w:szCs w:val="21"/>
                <w:highlight w:val="white"/>
              </w:rPr>
              <w:t xml:space="preserve">Solitary child who stares into a circular bathing pool. </w:t>
            </w:r>
          </w:p>
        </w:tc>
      </w:tr>
      <w:tr w:rsidR="0013304D">
        <w:tc>
          <w:tcPr>
            <w:tcW w:w="4680" w:type="dxa"/>
            <w:shd w:val="clear" w:color="auto" w:fill="auto"/>
            <w:tcMar>
              <w:top w:w="100" w:type="dxa"/>
              <w:left w:w="100" w:type="dxa"/>
              <w:bottom w:w="100" w:type="dxa"/>
              <w:right w:w="100" w:type="dxa"/>
            </w:tcMar>
          </w:tcPr>
          <w:p w:rsidR="0013304D" w:rsidRDefault="00E31C42">
            <w:pPr>
              <w:pStyle w:val="normal0"/>
              <w:widowControl w:val="0"/>
              <w:spacing w:line="240" w:lineRule="auto"/>
              <w:rPr>
                <w:color w:val="2A2A2A"/>
                <w:sz w:val="21"/>
                <w:szCs w:val="21"/>
                <w:highlight w:val="white"/>
              </w:rPr>
            </w:pPr>
            <w:r>
              <w:rPr>
                <w:color w:val="2A2A2A"/>
                <w:sz w:val="21"/>
                <w:szCs w:val="21"/>
                <w:highlight w:val="white"/>
              </w:rPr>
              <w:t>On the left is a picnic table, in the background a swinging seat and see-saw, and on the right a swing.</w:t>
            </w:r>
          </w:p>
        </w:tc>
        <w:tc>
          <w:tcPr>
            <w:tcW w:w="4680" w:type="dxa"/>
            <w:shd w:val="clear" w:color="auto" w:fill="auto"/>
            <w:tcMar>
              <w:top w:w="100" w:type="dxa"/>
              <w:left w:w="100" w:type="dxa"/>
              <w:bottom w:w="100" w:type="dxa"/>
              <w:right w:w="100" w:type="dxa"/>
            </w:tcMar>
          </w:tcPr>
          <w:p w:rsidR="0013304D" w:rsidRDefault="00E31C42">
            <w:pPr>
              <w:pStyle w:val="normal0"/>
              <w:widowControl w:val="0"/>
              <w:spacing w:line="240" w:lineRule="auto"/>
              <w:rPr>
                <w:color w:val="2A2A2A"/>
                <w:sz w:val="21"/>
                <w:szCs w:val="21"/>
                <w:highlight w:val="white"/>
              </w:rPr>
            </w:pPr>
            <w:r>
              <w:rPr>
                <w:color w:val="2A2A2A"/>
                <w:sz w:val="21"/>
                <w:szCs w:val="21"/>
                <w:highlight w:val="white"/>
              </w:rPr>
              <w:t>Obvious items of play and pleasure have been pushed to the borders of the image, all abandoned</w:t>
            </w:r>
            <w:r>
              <w:rPr>
                <w:color w:val="2A2A2A"/>
                <w:sz w:val="21"/>
                <w:szCs w:val="21"/>
                <w:highlight w:val="white"/>
              </w:rPr>
              <w:t xml:space="preserve"> and ignored.</w:t>
            </w:r>
          </w:p>
        </w:tc>
      </w:tr>
    </w:tbl>
    <w:p w:rsidR="0013304D" w:rsidRDefault="00E31C42">
      <w:pPr>
        <w:pStyle w:val="normal0"/>
        <w:rPr>
          <w:i/>
          <w:color w:val="2A2A2A"/>
          <w:sz w:val="21"/>
          <w:szCs w:val="21"/>
          <w:highlight w:val="white"/>
        </w:rPr>
      </w:pPr>
      <w:r>
        <w:rPr>
          <w:i/>
          <w:color w:val="2A2A2A"/>
          <w:sz w:val="21"/>
          <w:szCs w:val="21"/>
          <w:highlight w:val="white"/>
        </w:rPr>
        <w:t>We could continue such a reading, noting (and explaining) the significance of the cigarettes, the glass, the portable radio, the washed-out sky, the father's dangling feet, the abandoned plate to the left of the mother, and the way the child</w:t>
      </w:r>
      <w:r>
        <w:rPr>
          <w:i/>
          <w:color w:val="2A2A2A"/>
          <w:sz w:val="21"/>
          <w:szCs w:val="21"/>
          <w:highlight w:val="white"/>
        </w:rPr>
        <w:t xml:space="preserve"> is closer to his mother than his father: all compounded by the square format of the photograph and the way the family seems unaware of the photographer's presence. </w:t>
      </w:r>
    </w:p>
    <w:p w:rsidR="0013304D" w:rsidRDefault="0013304D">
      <w:pPr>
        <w:pStyle w:val="normal0"/>
        <w:rPr>
          <w:i/>
          <w:color w:val="2A2A2A"/>
          <w:sz w:val="21"/>
          <w:szCs w:val="21"/>
          <w:highlight w:val="white"/>
        </w:rPr>
      </w:pPr>
    </w:p>
    <w:p w:rsidR="0013304D" w:rsidRDefault="00E31C42">
      <w:pPr>
        <w:pStyle w:val="normal0"/>
        <w:rPr>
          <w:i/>
          <w:color w:val="2A2A2A"/>
          <w:sz w:val="21"/>
          <w:szCs w:val="21"/>
          <w:highlight w:val="white"/>
        </w:rPr>
      </w:pPr>
      <w:r>
        <w:rPr>
          <w:i/>
          <w:color w:val="2A2A2A"/>
          <w:sz w:val="21"/>
          <w:szCs w:val="21"/>
          <w:highlight w:val="white"/>
        </w:rPr>
        <w:t>Arbus's image, which is typical of her photography, both plays with and questions codes of meaning. It inculcates a dense play of the denotative and connotative in relation to its subject, and compounds its textual reference within a geometry of the straig</w:t>
      </w:r>
      <w:r>
        <w:rPr>
          <w:i/>
          <w:color w:val="2A2A2A"/>
          <w:sz w:val="21"/>
          <w:szCs w:val="21"/>
          <w:highlight w:val="white"/>
        </w:rPr>
        <w:t xml:space="preserve">ht and the circular. It is a static image which resonates with multiple meanings and ultimately retains a complexity which resists paraphrase and description. </w:t>
      </w:r>
    </w:p>
    <w:sectPr w:rsidR="0013304D" w:rsidSect="0013304D">
      <w:pgSz w:w="12240" w:h="15840"/>
      <w:pgMar w:top="1440" w:right="1440" w:bottom="1440" w:left="1440" w:gutter="0"/>
      <w:pgNumType w:start="1"/>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13304D"/>
    <w:rsid w:val="0013304D"/>
    <w:rsid w:val="00E31C42"/>
  </w:rsids>
  <m:mathPr>
    <m:mathFont m:val="Times New Roman"/>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13304D"/>
    <w:pPr>
      <w:keepNext/>
      <w:keepLines/>
      <w:spacing w:before="400" w:after="120"/>
      <w:outlineLvl w:val="0"/>
    </w:pPr>
    <w:rPr>
      <w:sz w:val="40"/>
      <w:szCs w:val="40"/>
    </w:rPr>
  </w:style>
  <w:style w:type="paragraph" w:styleId="Heading2">
    <w:name w:val="heading 2"/>
    <w:basedOn w:val="normal0"/>
    <w:next w:val="normal0"/>
    <w:rsid w:val="0013304D"/>
    <w:pPr>
      <w:keepNext/>
      <w:keepLines/>
      <w:spacing w:before="360" w:after="120"/>
      <w:outlineLvl w:val="1"/>
    </w:pPr>
    <w:rPr>
      <w:sz w:val="32"/>
      <w:szCs w:val="32"/>
    </w:rPr>
  </w:style>
  <w:style w:type="paragraph" w:styleId="Heading3">
    <w:name w:val="heading 3"/>
    <w:basedOn w:val="normal0"/>
    <w:next w:val="normal0"/>
    <w:rsid w:val="0013304D"/>
    <w:pPr>
      <w:keepNext/>
      <w:keepLines/>
      <w:spacing w:before="320" w:after="80"/>
      <w:outlineLvl w:val="2"/>
    </w:pPr>
    <w:rPr>
      <w:color w:val="434343"/>
      <w:sz w:val="28"/>
      <w:szCs w:val="28"/>
    </w:rPr>
  </w:style>
  <w:style w:type="paragraph" w:styleId="Heading4">
    <w:name w:val="heading 4"/>
    <w:basedOn w:val="normal0"/>
    <w:next w:val="normal0"/>
    <w:rsid w:val="0013304D"/>
    <w:pPr>
      <w:keepNext/>
      <w:keepLines/>
      <w:spacing w:before="280" w:after="80"/>
      <w:outlineLvl w:val="3"/>
    </w:pPr>
    <w:rPr>
      <w:color w:val="666666"/>
      <w:sz w:val="24"/>
      <w:szCs w:val="24"/>
    </w:rPr>
  </w:style>
  <w:style w:type="paragraph" w:styleId="Heading5">
    <w:name w:val="heading 5"/>
    <w:basedOn w:val="normal0"/>
    <w:next w:val="normal0"/>
    <w:rsid w:val="0013304D"/>
    <w:pPr>
      <w:keepNext/>
      <w:keepLines/>
      <w:spacing w:before="240" w:after="80"/>
      <w:outlineLvl w:val="4"/>
    </w:pPr>
    <w:rPr>
      <w:color w:val="666666"/>
    </w:rPr>
  </w:style>
  <w:style w:type="paragraph" w:styleId="Heading6">
    <w:name w:val="heading 6"/>
    <w:basedOn w:val="normal0"/>
    <w:next w:val="normal0"/>
    <w:rsid w:val="0013304D"/>
    <w:pPr>
      <w:keepNext/>
      <w:keepLines/>
      <w:spacing w:before="240" w:after="80"/>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13304D"/>
  </w:style>
  <w:style w:type="paragraph" w:styleId="Title">
    <w:name w:val="Title"/>
    <w:basedOn w:val="normal0"/>
    <w:next w:val="normal0"/>
    <w:rsid w:val="0013304D"/>
    <w:pPr>
      <w:keepNext/>
      <w:keepLines/>
      <w:spacing w:after="60"/>
    </w:pPr>
    <w:rPr>
      <w:sz w:val="52"/>
      <w:szCs w:val="52"/>
    </w:rPr>
  </w:style>
  <w:style w:type="paragraph" w:styleId="Subtitle">
    <w:name w:val="Subtitle"/>
    <w:basedOn w:val="normal0"/>
    <w:next w:val="normal0"/>
    <w:rsid w:val="0013304D"/>
    <w:pPr>
      <w:keepNext/>
      <w:keepLines/>
      <w:spacing w:after="320"/>
    </w:pPr>
    <w:rPr>
      <w:color w:val="666666"/>
      <w:sz w:val="30"/>
      <w:szCs w:val="30"/>
    </w:rPr>
  </w:style>
  <w:style w:type="table" w:customStyle="1" w:styleId="a">
    <w:basedOn w:val="TableNormal"/>
    <w:rsid w:val="0013304D"/>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13304D"/>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3299</Characters>
  <Application>Microsoft Macintosh Word</Application>
  <DocSecurity>0</DocSecurity>
  <Lines>27</Lines>
  <Paragraphs>6</Paragraphs>
  <ScaleCrop>false</ScaleCrop>
  <LinksUpToDate>false</LinksUpToDate>
  <CharactersWithSpaces>4051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Powell</dc:creator>
  <cp:lastModifiedBy>Melanie Powell</cp:lastModifiedBy>
  <cp:revision>2</cp:revision>
  <dcterms:created xsi:type="dcterms:W3CDTF">2019-09-12T22:35:00Z</dcterms:created>
  <dcterms:modified xsi:type="dcterms:W3CDTF">2019-09-12T22:35:00Z</dcterms:modified>
</cp:coreProperties>
</file>